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762DB4" w:rsidRDefault="0073563C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73563C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20 กันยายน พ.ศ. 2564</w:t>
      </w:r>
    </w:p>
    <w:p w:rsidR="0073563C" w:rsidRPr="00F87913" w:rsidRDefault="0073563C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3565E6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  <w:cs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3565E6" w:rsidRPr="003565E6">
        <w:rPr>
          <w:rFonts w:ascii="BrowalliaUPC" w:hAnsi="BrowalliaUPC" w:cs="BrowalliaUPC"/>
          <w:b/>
          <w:bCs/>
          <w:sz w:val="32"/>
          <w:szCs w:val="32"/>
          <w:cs/>
        </w:rPr>
        <w:t>2 การทบทวน</w:t>
      </w:r>
      <w:bookmarkStart w:id="0" w:name="_GoBack"/>
      <w:r w:rsidR="003565E6" w:rsidRPr="003565E6">
        <w:rPr>
          <w:rFonts w:ascii="BrowalliaUPC" w:hAnsi="BrowalliaUPC" w:cs="BrowalliaUPC"/>
          <w:b/>
          <w:bCs/>
          <w:sz w:val="32"/>
          <w:szCs w:val="32"/>
          <w:cs/>
        </w:rPr>
        <w:t>การกำหนดราคาก๊าซปิโตรเลียมเหลว (</w:t>
      </w:r>
      <w:r w:rsidR="003565E6" w:rsidRPr="003565E6">
        <w:rPr>
          <w:rFonts w:ascii="BrowalliaUPC" w:hAnsi="BrowalliaUPC" w:cs="BrowalliaUPC"/>
          <w:b/>
          <w:bCs/>
          <w:sz w:val="32"/>
          <w:szCs w:val="32"/>
        </w:rPr>
        <w:t>LPG)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3565E6" w:rsidRPr="003565E6" w:rsidRDefault="003565E6" w:rsidP="003565E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565E6">
        <w:rPr>
          <w:rFonts w:ascii="BrowalliaUPC" w:hAnsi="BrowalliaUPC" w:cs="BrowalliaUPC"/>
          <w:sz w:val="32"/>
          <w:szCs w:val="32"/>
          <w:cs/>
        </w:rPr>
        <w:t xml:space="preserve">1. เมื่อวันที่ 19 มีนาคม 2563 คณะกรรมการบริหารนโยบายพลังงาน (กบง.) ได้มีมติเห็นชอบให้คงราคาขายส่งหน้าโรงกลั่น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ซึ่งไม่รวมภาษีมูลค่าเพิ่มที่ 14.3758 บาทต่อกิโลกรัม โดยมีกรอบเป้าหมายเพื่อให้ราคาขายปลีก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อยู่ที่ประมาณ 318 บาทต่อถัง 15 กิโลกรัม เป็นระยะเวลา 3 เดือน ทั้งนี้ ให้มีผลบังคับใช้ตั้งแต่วันที่ 24 มีนาคม 2563 และเห็นชอบให้คณะกรรมการบริหารกองทุนน้ำมันเชื้อเพลิง (กบน.) พิจารณาบริหารจัดการเงินกองทุนน้ำมันเชื้อเพลิงให้สอดคล้องกับการปรับลดราคาขายปลีกก๊าซ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ตามกรอบที่ กบง. กำหนด และต่อมา กบง. ได้มีมติเห็นชอบให้ขยายระยะเวลาการคงราคาขายส่งหน้าโรงกลั่น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ซึ่งไม่รวมภาษีมูลค่าเพิ่มที่ 14.3758 บาทต่อกิโลกรัม โดยมีกรอบเป้าหมายเพื่อให้ราคาขายปลีก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อยู่ที่ประมาณ 318 บาทต่อถัง 15 กิโลกรัม อีก 5 ครั้ง ดังนี้ (1) เมื่อวันที่ 15 มิถุนายน 2563 ให้มีผลบังคับใช้ตั้งแต่วันที่ 24 มิถุนายน 2563 ถึงวันที่ 30 กันยายน 2563 (2) เมื่อวันที่ 21 กันยายน 2563 ให้มีผลบังคับใช้ตั้งแต่วันที่ 1 ตุลาคม 2563 ถึงวันที่ 31 ธันวาคม 2563 (3) เมื่อวันที่ 21 ธันวาคม 2563 ให้มีผลบังคับใช้ตั้งแต่วันที่ 1 มกราคม 2564 ถึงวันที่ 31 มีนาคม 2564 (4) เมื่อวันที่ 26 มีนาคม 2564 ให้มีผลบังคับใช้ตั้งแต่วันที่ 1 เมษายน 2564 ถึงวันที่ 30 มิถุนายน 2564 และ (5) เมื่อวันที่ 28 มิถุนายน 2564 ให้มีผลบังคับใช้ตั้งแต่วันที่ 1 กรกฎาคม 2564 ถึงวันที่ 30 กันยายน 2564 ทั้งนี้ มอบหมายให้ฝ่ายเลขานุการฯ ประสาน กบน. เพื่อพิจารณาบริหารจัดการเงินกองทุนน้ำมันเชื้อเพลิงให้สอดคล้องกับการทบทวนการกำหนดราคาก๊าซ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>ของ กบง. ต่อไป</w:t>
      </w:r>
    </w:p>
    <w:p w:rsidR="003565E6" w:rsidRPr="003565E6" w:rsidRDefault="003565E6" w:rsidP="003565E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565E6" w:rsidRPr="003565E6" w:rsidRDefault="003565E6" w:rsidP="003565E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565E6">
        <w:rPr>
          <w:rFonts w:ascii="BrowalliaUPC" w:hAnsi="BrowalliaUPC" w:cs="BrowalliaUPC"/>
          <w:sz w:val="32"/>
          <w:szCs w:val="32"/>
          <w:cs/>
        </w:rPr>
        <w:t xml:space="preserve">         2. สถานการณ์ก๊าซ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>ในเดือนกันยายน 2564 มีดังนี้ ปริมาณการผลิตภายในประเทศอยู่ที่ประมาณ 467,211 ตัน ความต้องการใช้ภายในประเทศคาดว่าลดลงเนื่องจากความต้องการใช้ในภาคเชื้อเพลิงและภาค</w:t>
      </w:r>
      <w:proofErr w:type="spellStart"/>
      <w:r w:rsidRPr="003565E6">
        <w:rPr>
          <w:rFonts w:ascii="BrowalliaUPC" w:hAnsi="BrowalliaUPC" w:cs="BrowalliaUPC"/>
          <w:sz w:val="32"/>
          <w:szCs w:val="32"/>
          <w:cs/>
        </w:rPr>
        <w:t>ปิ</w:t>
      </w:r>
      <w:proofErr w:type="spellEnd"/>
      <w:r w:rsidRPr="003565E6">
        <w:rPr>
          <w:rFonts w:ascii="BrowalliaUPC" w:hAnsi="BrowalliaUPC" w:cs="BrowalliaUPC"/>
          <w:sz w:val="32"/>
          <w:szCs w:val="32"/>
          <w:cs/>
        </w:rPr>
        <w:t xml:space="preserve">โตรเคมีลดลง โดยอยู่ที่ประมาณ 496,862 ตัน การนำเข้าคาดว่าเป็นการนำเข้าเพื่อส่งออกประมาณ 12,500 ตัน และนำเข้ามาเพื่อจำหน่ายในประเทศประมาณ 35,000 ตัน การส่งออกคาดว่าส่งออกจากโรงกลั่นประมาณ 17,175 ตัน และการส่งออกจากการนำเข้าประมาณ 9,550 ตัน ทั้งนี้ ราคาก๊าซ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>ตลาดโลก (</w:t>
      </w:r>
      <w:r w:rsidRPr="003565E6">
        <w:rPr>
          <w:rFonts w:ascii="BrowalliaUPC" w:hAnsi="BrowalliaUPC" w:cs="BrowalliaUPC"/>
          <w:sz w:val="32"/>
          <w:szCs w:val="32"/>
        </w:rPr>
        <w:t xml:space="preserve">CP)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เดือนกันยายน 2564 อยู่ที่ 665 เหรียญสหรัฐฯ ต่อตัน ปรับตัวเพิ่มขึ้นจากเดือนก่อน 7.50 เหรียญสหรัฐฯ ต่อตัน และราคาก๊าซ </w:t>
      </w:r>
      <w:r w:rsidRPr="003565E6">
        <w:rPr>
          <w:rFonts w:ascii="BrowalliaUPC" w:hAnsi="BrowalliaUPC" w:cs="BrowalliaUPC"/>
          <w:sz w:val="32"/>
          <w:szCs w:val="32"/>
        </w:rPr>
        <w:t xml:space="preserve">LPG Cargo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เฉลี่ย เมื่อวันที่ 1 กันยายน 2564 ถึงวันที่ 6 กันยายน 2564 อยู่ที่ 690.25 เหรียญสหรัฐฯ ต่อตัน ปรับตัวเพิ่มขึ้นจากเดือนก่อน 26.49 </w:t>
      </w:r>
      <w:r w:rsidRPr="003565E6">
        <w:rPr>
          <w:rFonts w:ascii="BrowalliaUPC" w:hAnsi="BrowalliaUPC" w:cs="BrowalliaUPC"/>
          <w:sz w:val="32"/>
          <w:szCs w:val="32"/>
          <w:cs/>
        </w:rPr>
        <w:lastRenderedPageBreak/>
        <w:t xml:space="preserve">เหรียญสหรัฐฯ ต่อตัน ทั้งนี้ จากราคาก๊าซ </w:t>
      </w:r>
      <w:r w:rsidRPr="003565E6">
        <w:rPr>
          <w:rFonts w:ascii="BrowalliaUPC" w:hAnsi="BrowalliaUPC" w:cs="BrowalliaUPC"/>
          <w:sz w:val="32"/>
          <w:szCs w:val="32"/>
        </w:rPr>
        <w:t xml:space="preserve">LPG Cargo </w:t>
      </w:r>
      <w:r w:rsidRPr="003565E6">
        <w:rPr>
          <w:rFonts w:ascii="BrowalliaUPC" w:hAnsi="BrowalliaUPC" w:cs="BrowalliaUPC"/>
          <w:sz w:val="32"/>
          <w:szCs w:val="32"/>
          <w:cs/>
        </w:rPr>
        <w:t>เฉลี่ย 2 สัปดาห์ที่ปรับตัวเพิ่มขึ้น และค่าใช้จ่ายนำเข้า (</w:t>
      </w:r>
      <w:r w:rsidRPr="003565E6">
        <w:rPr>
          <w:rFonts w:ascii="BrowalliaUPC" w:hAnsi="BrowalliaUPC" w:cs="BrowalliaUPC"/>
          <w:sz w:val="32"/>
          <w:szCs w:val="32"/>
        </w:rPr>
        <w:t xml:space="preserve">X)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ที่ปรับตัวลดลง ทำให้ราคานำเข้าก๊าซ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ที่ใช้คำนวณราคา ณ โรงกลั่น ช่วงวันที่ 7 กันยายน 2564 ถึงวันที่ 20 กันยายน 2564 ปรับตัวเพิ่มขึ้น 3.0737 เหรียญสหรัฐฯ ต่อตัน และจากอัตราแลกเปลี่ยนที่แข็งค่าขึ้น 0.6708 บาทต่อเหรียญสหรัฐฯ ส่งผลให้ราคา ณ โรงกลั่น ที่อ้างอิงราคานำเข้าซึ่งเป็นราคาซื้อตั้งต้นของก๊าซ </w:t>
      </w:r>
      <w:r w:rsidRPr="003565E6">
        <w:rPr>
          <w:rFonts w:ascii="BrowalliaUPC" w:hAnsi="BrowalliaUPC" w:cs="BrowalliaUPC"/>
          <w:sz w:val="32"/>
          <w:szCs w:val="32"/>
        </w:rPr>
        <w:t xml:space="preserve">LPG (Import Parity)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ปรับตัวลดลง 0.3755 บาทต่อกิโลกรัม จากเดิม 23.8245 บาทต่อกิโลกรัม เป็น 23.4490 บาทต่อกิโลกรัม ทำให้กองทุนน้ำมันเชื้อเพลิงปรับลดการจ่ายเงินชดเชยจาก 11.8357 บาทต่อกิโลกรัม เป็น 11.4602 บาทต่อกิโลกรัม ส่งผลให้ราคาขายปลีกก๊าซ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>บรรจุถัง ขนาด 15 กิโลกรัม อยู่ที่ 318 บาท</w:t>
      </w:r>
    </w:p>
    <w:p w:rsidR="003565E6" w:rsidRPr="003565E6" w:rsidRDefault="003565E6" w:rsidP="003565E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565E6" w:rsidRPr="003565E6" w:rsidRDefault="003565E6" w:rsidP="003565E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565E6">
        <w:rPr>
          <w:rFonts w:ascii="BrowalliaUPC" w:hAnsi="BrowalliaUPC" w:cs="BrowalliaUPC"/>
          <w:sz w:val="32"/>
          <w:szCs w:val="32"/>
          <w:cs/>
        </w:rPr>
        <w:t xml:space="preserve">         3. เมื่อวันที่ 29 มิถุนายน 2564 กบน. เห็นชอบให้ใช้เงินกองทุนน้ำมันเชื้อเพลิงในการรักษาเสถียรภาพราคาก๊าซ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โดยให้เงินกองทุนน้ำมันเชื้อเพลิงในส่วนของบัญชีก๊าซ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ติดลบได้ไม่เกิน 18,000 ล้านบาท ทั้งนี้ ให้โอนเงินในส่วนของบัญชีของน้ำมันสำเร็จรูปไปใช้ในบัญชีกลุ่มก๊าซ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และให้โอนคืนบัญชีน้ำมันสำเร็จรูปในภายหลัง โดย ณ วันที่ 5 กันยายน 2564 กองทุนน้ำมันเชื้อเพลิง มีฐานะกองทุนสุทธิ 12,927 ล้านบาท แยกเป็นบัญชีน้ำมัน 29,431 ล้านบาท บัญชีก๊าซ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ติดลบ 16,504 ล้านบาท ทั้งนี้ ในส่วนการผลิตและจัดหา (กองทุนน้ำมันฯ #1) มีรายรับ 1,738 ล้านบาทต่อเดือน และในส่วนการจำหน่ายภาคเชื้อเพลิง (กองทุนน้ำมันฯ #2) มีรายจ่าย 3,098 ล้านบาทต่อเดือน ส่งผลให้กองทุนน้ำมันเชื้อเพลิงในส่วนบัญชี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>มีรายจ่าย 1,360 ล้านบาทต่อเดือน</w:t>
      </w:r>
    </w:p>
    <w:p w:rsidR="003565E6" w:rsidRPr="003565E6" w:rsidRDefault="003565E6" w:rsidP="003565E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565E6" w:rsidRPr="003565E6" w:rsidRDefault="003565E6" w:rsidP="003565E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565E6">
        <w:rPr>
          <w:rFonts w:ascii="BrowalliaUPC" w:hAnsi="BrowalliaUPC" w:cs="BrowalliaUPC"/>
          <w:sz w:val="32"/>
          <w:szCs w:val="32"/>
          <w:cs/>
        </w:rPr>
        <w:t xml:space="preserve">         4. สถานการณ์ราคาก๊าซ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ตลาดโลกในช่วงเดือนมิถุนายน ถึงเดือนกันยายน 2564 ราคา </w:t>
      </w:r>
      <w:r w:rsidRPr="003565E6">
        <w:rPr>
          <w:rFonts w:ascii="BrowalliaUPC" w:hAnsi="BrowalliaUPC" w:cs="BrowalliaUPC"/>
          <w:sz w:val="32"/>
          <w:szCs w:val="32"/>
        </w:rPr>
        <w:t xml:space="preserve">LPG Cargo </w:t>
      </w:r>
      <w:r w:rsidRPr="003565E6">
        <w:rPr>
          <w:rFonts w:ascii="BrowalliaUPC" w:hAnsi="BrowalliaUPC" w:cs="BrowalliaUPC"/>
          <w:sz w:val="32"/>
          <w:szCs w:val="32"/>
          <w:cs/>
        </w:rPr>
        <w:t>ปรับตัวเพิ่มขึ้นประมาณ 124 เหรียญสหรัฐฯ ต่อตัน จาก 549 เหรียญสหรัฐฯ ต่อตันเป็น 673 เหรียญสหรัฐฯ ต่อตัน เนื่องจากกองทุนการเงินระหว่างประเทศ (</w:t>
      </w:r>
      <w:r w:rsidRPr="003565E6">
        <w:rPr>
          <w:rFonts w:ascii="BrowalliaUPC" w:hAnsi="BrowalliaUPC" w:cs="BrowalliaUPC"/>
          <w:sz w:val="32"/>
          <w:szCs w:val="32"/>
        </w:rPr>
        <w:t xml:space="preserve">International Monetary Fund: IMF)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ได้คาดการณ์ว่าเศรษฐกิจทั่วโลกจะเติบโตขึ้นร้อยละ 6 ในปี พ.ศ. 2564 แต่ยังมีปัจจัยเสี่ยงจากการแพร่ระบาดของโรคโควิด-19 สายพันธุ์เดลต้า และการรณรงค์ให้ฉีดวัคซีนไม่มีความคืบหน้าเท่าที่ควร ประกอบกับประเทศอินเดียมีการนำเข้า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>เพิ่มมากขึ้น จากการผ่อนคลายมาตรการล็อคดาวน์ตั้งแต่เดือนมิถุนายนเป็นต้นมา นอกจากนี้ ปริมาณอุปทานในสหรัฐอเมริกายังมีปริมาณจำกัดในขณะที่ปริมาณคงคลังลด</w:t>
      </w:r>
      <w:proofErr w:type="spellStart"/>
      <w:r w:rsidRPr="003565E6">
        <w:rPr>
          <w:rFonts w:ascii="BrowalliaUPC" w:hAnsi="BrowalliaUPC" w:cs="BrowalliaUPC"/>
          <w:sz w:val="32"/>
          <w:szCs w:val="32"/>
          <w:cs/>
        </w:rPr>
        <w:t>ต่ำลง</w:t>
      </w:r>
      <w:proofErr w:type="spellEnd"/>
      <w:r w:rsidRPr="003565E6">
        <w:rPr>
          <w:rFonts w:ascii="BrowalliaUPC" w:hAnsi="BrowalliaUPC" w:cs="BrowalliaUPC"/>
          <w:sz w:val="32"/>
          <w:szCs w:val="32"/>
          <w:cs/>
        </w:rPr>
        <w:t>เนื่องจากประเทศแถบละตินอเมริกา โดยเฉพาะบราซิล และอาเจนตินา มีการนำเข้าจากสหรัฐฯ เพิ่มขึ้นมากจากสภาพอากาศที่หนาวเย็นกว่าปกติ</w:t>
      </w:r>
    </w:p>
    <w:p w:rsidR="003565E6" w:rsidRPr="003565E6" w:rsidRDefault="003565E6" w:rsidP="003565E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565E6" w:rsidRPr="003565E6" w:rsidRDefault="003565E6" w:rsidP="003565E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565E6">
        <w:rPr>
          <w:rFonts w:ascii="BrowalliaUPC" w:hAnsi="BrowalliaUPC" w:cs="BrowalliaUPC"/>
          <w:sz w:val="32"/>
          <w:szCs w:val="32"/>
          <w:cs/>
        </w:rPr>
        <w:t xml:space="preserve">         5. ฝ่ายเลขานุการฯ เสนอแนวทางทบทวนการกำหนดราคา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เพื่อรักษาเสถียรภาพราคาขายปลีก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บรรเทาผลกระทบต่อค่าครองชีพของประชาชน และลดภาระหนี้สินกองทุนน้ำมันเชื้อเพลิงในส่วนของบัญชี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เป็น 2 แนวทาง ดังนี้ แนวทางที่ 1 ทยอยปรับขึ้นราคาขายส่งหน้าโรงกลั่น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3 </w:t>
      </w:r>
      <w:r w:rsidRPr="003565E6">
        <w:rPr>
          <w:rFonts w:ascii="BrowalliaUPC" w:hAnsi="BrowalliaUPC" w:cs="BrowalliaUPC"/>
          <w:sz w:val="32"/>
          <w:szCs w:val="32"/>
          <w:cs/>
        </w:rPr>
        <w:lastRenderedPageBreak/>
        <w:t xml:space="preserve">ครั้ง ปรับขึ้นเดือนละ 0.9346 บาทต่อกิโลกรัม ซึ่งไม่รวมภาษีมูลค่าเพิ่ม โดยให้มีผลบังคับใช้ตั้งแต่วันที่ 1 ตุลาคม 2564 ถึงวันที่ 31 ธันวาคม 2564 โดยมีกรอบเป้าหมายเพื่อให้ราคาขายปลีก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อยู่ที่ประมาณ 363 บาทต่อถัง 15 กิโลกรัม แนวทางที่ 2 คงราคาขายส่งหน้าโรงกลั่น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ที่ 14.3758 บาทต่อกิโลกรัมโดยขยายระยะเวลาต่อไปอีก 3 เดือน ตั้งแต่วันที่ 1 ตุลาคม 2564 ถึงวันที่ 31 ธันวาคม 2564 หลังจากนั้นทยอยปรับขึ้นราคาขายส่งหน้าโรงกลั่น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3 ครั้ง โดยปรับขึ้นไตรมาสละ 0.9346 บาทต่อกิโลกรัม ซึ่งไม่รวมภาษีมูลค่าเพิ่ม หรือมอบหมายให้ฝ่ายเลขานุการฯ ติดตามสถานการณ์ราคา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แล้วนำเสนอแนวทางการปรับขึ้นราคาขายส่งหน้าโรงกลั่น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ต่อ กบง. พิจารณาอีกครั้ง ทั้งนี้ ปัจจุบันรัฐบาลยังคงเฝ้าระวังสถานการณ์การแพร่ระบาดของโรคโควิด-19 ซึ่งส่งผลกระทบต่อการดำรงชีพและภาระค่าครองชีพของประชาชน ประกอบกับสถานการณ์ราคา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ตลาดโลกมีแนวโน้มปรับตัวสูงขึ้น ฝ่ายเลขานุการฯจึงขอเสนอให้คงราคาขายปลีก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ออกไปอีก 3 เดือน ตั้งแต่วันที่ 1 ตุลาคม 2564 ถึง 31 ธันวาคม 2564 ตามแนวทางที่ 2 เพื่อช่วยบรรเทาภาระค่าครองชีพของประชาชน หลังจากนั้นทยอยปรับขึ้นราคาขายส่งหน้าโรงกลั่น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3 ครั้ง โดยปรับขึ้นไตรมาสละ 0.9346 บาทต่อกิโลกรัม ซึ่งไม่รวมภาษีมูลค่าเพิ่ม เพื่อลดภาระหนี้สินกองทุนน้ำมันเชื้อเพลิงในส่วนของบัญชี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หรือมอบหมายให้ฝ่ายเลขานุการฯ ติดตามสถานการณ์ราคา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แล้วนำเสนอแนวทางการปรับขึ้นราคาขายส่งหน้าโรงกลั่น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ต่อ กบง. พิจารณาอีกครั้ง ทั้งนี้ การคงราคาขายส่งหน้าโรงกลั่น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ดังกล่าว ส่งผลให้กองทุนน้ำมันเชื้อเพลิงในส่วนของ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ซึ่งปัจจุบันมีรายจ่ายประมาณ 1,360 ล้านบาทต่อเดือน คาดว่าจะสามารถรองรับการชดเชยราคา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ได้อีกประมาณ 1.1 เดือน ตั้งแต่เดือนกันยายน ถึงเดือนตุลาคม 2564 ซึ่งกองทุนน้ำมันเชื้อเพลิงในส่วนของ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อาจจะไม่สามารถรองรับภาระการชดเชยราคา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>ตามกรอบวงเงินที่ กบน. กำหนดให้ใช้ได้ไม่เกิน 18,000 ล้านบาท</w:t>
      </w:r>
    </w:p>
    <w:p w:rsidR="003565E6" w:rsidRPr="003565E6" w:rsidRDefault="003565E6" w:rsidP="003565E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565E6" w:rsidRPr="003565E6" w:rsidRDefault="003565E6" w:rsidP="003565E6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3565E6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3565E6" w:rsidRPr="003565E6" w:rsidRDefault="003565E6" w:rsidP="003565E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565E6">
        <w:rPr>
          <w:rFonts w:ascii="BrowalliaUPC" w:hAnsi="BrowalliaUPC" w:cs="BrowalliaUPC"/>
          <w:sz w:val="32"/>
          <w:szCs w:val="32"/>
          <w:cs/>
        </w:rPr>
        <w:t xml:space="preserve">     1. เห็นชอบให้คงราคาขายส่งหน้าโรงกลั่น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ซึ่งไม่รวมภาษีมูลค่าเพิ่มที่ 14.3758 บาท ต่อกิโลกรัม โดยมีกรอบเป้าหมายเพื่อให้ราคาขายปลีก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อยู่ที่ประมาณ 318 บาทต่อถัง 15 กิโลกรัม และขยายระยะเวลาคงราคาขายส่งออกไปอีก 3 เดือน ทั้งนี้ ให้มีผลบังคับใช้ตั้งแต่วันที่ 1 ตุลาคม 2564 ถึงวันที่ 31 ธันวาคม 2564 และมอบหมายให้ฝ่ายเลขานุการฯ ติดตามสถานการณ์ราคา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แล้วนำเสนอแนวทางการปรับขึ้นราคาขายส่งหน้าโรงกลั่น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 xml:space="preserve">ต่อคณะกรรมการบริหารนโยบายพลังงาน (กบง.) พิจารณาต่อไป และมอบหมายให้ฝ่ายเลขานุการฯ ประสานคณะกรรมการบริหารกองทุนน้ำมันเชื้อเพลิง (กบน.) เพื่อพิจารณาบริหารจัดการเงินกองทุนน้ำมันเชื้อเพลิงให้สอดคล้องกับการทบทวนการกำหนดราคา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>ของ กบง. ต่อไป</w:t>
      </w:r>
    </w:p>
    <w:p w:rsidR="003565E6" w:rsidRPr="003565E6" w:rsidRDefault="003565E6" w:rsidP="003565E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565E6" w:rsidRPr="003565E6" w:rsidRDefault="003565E6" w:rsidP="003565E6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3565E6">
        <w:rPr>
          <w:rFonts w:ascii="BrowalliaUPC" w:hAnsi="BrowalliaUPC" w:cs="BrowalliaUPC"/>
          <w:sz w:val="32"/>
          <w:szCs w:val="32"/>
          <w:cs/>
        </w:rPr>
        <w:lastRenderedPageBreak/>
        <w:t xml:space="preserve">     2. มอบหมายให้สำนักงานกองทุนน้ำมันเชื้อเพลิง (สกนช.) ประสานสำนักงานสภาพัฒนาการเศรษฐกิจและสังคมแห่งชาติ (สศช.) เพื่อขอรับการสนับสนุนให้ใช้จ่ายจากเงินกู้ตามพระราชกำหนดให้อำนาจกระทรวงการคลังกู้เงินเพื่อแก้ไขปัญหาเศรษฐกิจและสังคม จากการระบาดของโรคติดเชื้อไวรัสโค</w:t>
      </w:r>
      <w:proofErr w:type="spellStart"/>
      <w:r w:rsidRPr="003565E6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3565E6">
        <w:rPr>
          <w:rFonts w:ascii="BrowalliaUPC" w:hAnsi="BrowalliaUPC" w:cs="BrowalliaUPC"/>
          <w:sz w:val="32"/>
          <w:szCs w:val="32"/>
          <w:cs/>
        </w:rPr>
        <w:t xml:space="preserve">นา 2019 เพิ่มเติม พ.ศ. 2564 ตามขั้นตอนของระเบียบที่เกี่ยวข้อง สำหรับชดเชยราคาขายปลีก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>ระยะเวลา 3 เดือน ตั้งแต่วันที่ 1 ตุลาคม 2564 ถึงวันที่ 31 ธันวาคม 2564 ต่อไป</w:t>
      </w:r>
    </w:p>
    <w:p w:rsidR="003565E6" w:rsidRPr="003565E6" w:rsidRDefault="003565E6" w:rsidP="003565E6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3565E6">
        <w:rPr>
          <w:rFonts w:ascii="BrowalliaUPC" w:hAnsi="BrowalliaUPC" w:cs="BrowalliaUPC"/>
          <w:sz w:val="32"/>
          <w:szCs w:val="32"/>
          <w:cs/>
        </w:rPr>
        <w:t xml:space="preserve">     3. มอบหมายให้กรมธุรกิจพลังงานติดตามการใช้ การจำหน่าย การนำเข้า และการส่งออก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>และรายงานต่อ กบง. ในการประชุมครั้งต่อไป</w:t>
      </w:r>
    </w:p>
    <w:p w:rsidR="00842C99" w:rsidRPr="00015F5C" w:rsidRDefault="003565E6" w:rsidP="003565E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3565E6">
        <w:rPr>
          <w:rFonts w:ascii="BrowalliaUPC" w:hAnsi="BrowalliaUPC" w:cs="BrowalliaUPC"/>
          <w:sz w:val="32"/>
          <w:szCs w:val="32"/>
          <w:cs/>
        </w:rPr>
        <w:t xml:space="preserve">     4. มอบหมายให้สำนักงานนโยบายและแผนพลังงานประสานกรมศุลกากรให้ติดตาม ป้องกันการลักลอบส่งออก </w:t>
      </w:r>
      <w:r w:rsidRPr="003565E6">
        <w:rPr>
          <w:rFonts w:ascii="BrowalliaUPC" w:hAnsi="BrowalliaUPC" w:cs="BrowalliaUPC"/>
          <w:sz w:val="32"/>
          <w:szCs w:val="32"/>
        </w:rPr>
        <w:t xml:space="preserve">LPG </w:t>
      </w:r>
      <w:r w:rsidRPr="003565E6">
        <w:rPr>
          <w:rFonts w:ascii="BrowalliaUPC" w:hAnsi="BrowalliaUPC" w:cs="BrowalliaUPC"/>
          <w:sz w:val="32"/>
          <w:szCs w:val="32"/>
          <w:cs/>
        </w:rPr>
        <w:t>ไปยังประเทศเพื่อนบ้าน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5487F"/>
    <w:rsid w:val="006829A1"/>
    <w:rsid w:val="0068355E"/>
    <w:rsid w:val="006A53D4"/>
    <w:rsid w:val="006D07C9"/>
    <w:rsid w:val="00700C20"/>
    <w:rsid w:val="0073563C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B6F92"/>
    <w:rsid w:val="009140F3"/>
    <w:rsid w:val="0092000D"/>
    <w:rsid w:val="009549CC"/>
    <w:rsid w:val="009631DC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70ECA"/>
    <w:rsid w:val="00B82BA4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ED57D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228</cp:revision>
  <dcterms:created xsi:type="dcterms:W3CDTF">2018-03-30T07:36:00Z</dcterms:created>
  <dcterms:modified xsi:type="dcterms:W3CDTF">2022-09-27T02:52:00Z</dcterms:modified>
</cp:coreProperties>
</file>